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80593" w14:textId="77777777" w:rsidR="00D15929" w:rsidRDefault="00D15929" w:rsidP="00D15929">
      <w:pPr>
        <w:rPr>
          <w:lang w:val="en-US"/>
        </w:rPr>
      </w:pPr>
    </w:p>
    <w:p w14:paraId="5E7ADB60" w14:textId="77777777" w:rsidR="00D15929" w:rsidRPr="00254789" w:rsidRDefault="00D15929" w:rsidP="00D15929"/>
    <w:p w14:paraId="2A3EDF32" w14:textId="77777777" w:rsidR="00792F19" w:rsidRDefault="00D15929" w:rsidP="00792F19">
      <w:pPr>
        <w:pBdr>
          <w:bottom w:val="single" w:sz="12" w:space="1" w:color="auto"/>
        </w:pBdr>
        <w:jc w:val="center"/>
        <w:rPr>
          <w:rFonts w:ascii="ft40" w:hAnsi="ft40" w:cstheme="minorHAnsi"/>
          <w:b/>
          <w:sz w:val="52"/>
          <w:szCs w:val="52"/>
        </w:rPr>
      </w:pPr>
      <w:r w:rsidRPr="00792F19">
        <w:rPr>
          <w:rFonts w:ascii="ft40" w:hAnsi="ft40" w:cstheme="minorHAnsi"/>
          <w:b/>
          <w:sz w:val="52"/>
          <w:szCs w:val="52"/>
        </w:rPr>
        <w:t>Карточка организации</w:t>
      </w:r>
    </w:p>
    <w:p w14:paraId="49055B87" w14:textId="77777777" w:rsidR="00792F19" w:rsidRPr="00792F19" w:rsidRDefault="00792F19" w:rsidP="00792F19">
      <w:pPr>
        <w:pBdr>
          <w:bottom w:val="single" w:sz="12" w:space="1" w:color="auto"/>
        </w:pBdr>
        <w:rPr>
          <w:rFonts w:ascii="ft40" w:hAnsi="ft40" w:cstheme="minorHAnsi"/>
          <w:b/>
          <w:sz w:val="52"/>
          <w:szCs w:val="52"/>
        </w:rPr>
      </w:pPr>
    </w:p>
    <w:p w14:paraId="6D952621" w14:textId="77777777" w:rsidR="00D15929" w:rsidRDefault="00D15929" w:rsidP="00D15929">
      <w:pPr>
        <w:rPr>
          <w:lang w:val="en-US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4207"/>
        <w:gridCol w:w="6283"/>
      </w:tblGrid>
      <w:tr w:rsidR="00D15929" w:rsidRPr="00254789" w14:paraId="0C56E51A" w14:textId="77777777" w:rsidTr="008E1B92">
        <w:trPr>
          <w:trHeight w:val="735"/>
        </w:trPr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0DE4A2E6" w14:textId="77777777" w:rsidR="00D15929" w:rsidRPr="00254789" w:rsidRDefault="00D15929" w:rsidP="000F3C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478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1749FC0B" w14:textId="1AE91B4E" w:rsidR="00D15929" w:rsidRPr="00254789" w:rsidRDefault="000710CE" w:rsidP="00D1592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</w:t>
            </w:r>
            <w:r w:rsidR="0022312D" w:rsidRPr="0022312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«Троицкая производственная компания»</w:t>
            </w:r>
          </w:p>
        </w:tc>
      </w:tr>
      <w:tr w:rsidR="00D15929" w:rsidRPr="00254789" w14:paraId="3563ADF3" w14:textId="77777777" w:rsidTr="008E1B92">
        <w:trPr>
          <w:trHeight w:val="375"/>
        </w:trPr>
        <w:tc>
          <w:tcPr>
            <w:tcW w:w="42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9FC546" w14:textId="77777777" w:rsidR="00D15929" w:rsidRPr="00254789" w:rsidRDefault="00D15929" w:rsidP="000F3C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478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Краткое наименование</w:t>
            </w:r>
          </w:p>
        </w:tc>
        <w:tc>
          <w:tcPr>
            <w:tcW w:w="628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5FFC6D" w14:textId="7F1B95CA" w:rsidR="00D15929" w:rsidRPr="00254789" w:rsidRDefault="0022312D" w:rsidP="000F3C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2312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ООО «ТПК»</w:t>
            </w:r>
          </w:p>
        </w:tc>
      </w:tr>
      <w:tr w:rsidR="00D15929" w:rsidRPr="00254789" w14:paraId="3737004A" w14:textId="77777777" w:rsidTr="008E1B92">
        <w:trPr>
          <w:trHeight w:val="1095"/>
        </w:trPr>
        <w:tc>
          <w:tcPr>
            <w:tcW w:w="42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4C1520A3" w14:textId="77777777" w:rsidR="00D15929" w:rsidRPr="00254789" w:rsidRDefault="00D15929" w:rsidP="000F3C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478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628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6191F37E" w14:textId="6CFA8AF5" w:rsidR="00D15929" w:rsidRPr="00254789" w:rsidRDefault="0022312D" w:rsidP="000F3C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2312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105082, РОССИЯ, МОСКВА Г., МУНИЦИПАЛЬНЫЙ ОКРУГ БАСМАННЫЙ ВН.ТЕР.Г., РУБЦОВСКАЯ НАБ., Д. 2, К. 2, ПОМ. 1, КОМ/ОФИС 2/3РМ</w:t>
            </w:r>
          </w:p>
        </w:tc>
      </w:tr>
      <w:tr w:rsidR="00D15929" w:rsidRPr="00254789" w14:paraId="01743A63" w14:textId="77777777" w:rsidTr="008E1B92">
        <w:trPr>
          <w:trHeight w:val="802"/>
        </w:trPr>
        <w:tc>
          <w:tcPr>
            <w:tcW w:w="42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12F6B7" w14:textId="77777777" w:rsidR="00D15929" w:rsidRPr="00254789" w:rsidRDefault="00D15929" w:rsidP="006E67B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478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Адрес местонахождения</w:t>
            </w:r>
          </w:p>
        </w:tc>
        <w:tc>
          <w:tcPr>
            <w:tcW w:w="628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8FB088" w14:textId="1ED80256" w:rsidR="00D15929" w:rsidRPr="00254789" w:rsidRDefault="0098109C" w:rsidP="00D1592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09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105082, г. Москва, </w:t>
            </w:r>
            <w:proofErr w:type="spellStart"/>
            <w:r w:rsidRPr="0098109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Рубцовская</w:t>
            </w:r>
            <w:proofErr w:type="spellEnd"/>
            <w:r w:rsidRPr="0098109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наб., д. 2 к. 2, пом. 1 ком/офис 2/3рм</w:t>
            </w:r>
          </w:p>
        </w:tc>
      </w:tr>
      <w:tr w:rsidR="00D15929" w:rsidRPr="00254789" w14:paraId="40A60A25" w14:textId="77777777" w:rsidTr="008E1B92">
        <w:trPr>
          <w:trHeight w:val="375"/>
        </w:trPr>
        <w:tc>
          <w:tcPr>
            <w:tcW w:w="42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62F08782" w14:textId="77777777" w:rsidR="00D15929" w:rsidRPr="00254789" w:rsidRDefault="00D15929" w:rsidP="000F3C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478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628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408B7220" w14:textId="67221E4E" w:rsidR="00D15929" w:rsidRPr="00254789" w:rsidRDefault="0022312D" w:rsidP="000F3C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2312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7751014360</w:t>
            </w:r>
          </w:p>
        </w:tc>
      </w:tr>
      <w:tr w:rsidR="00D15929" w:rsidRPr="00254789" w14:paraId="3E6B4287" w14:textId="77777777" w:rsidTr="008E1B92">
        <w:trPr>
          <w:trHeight w:val="375"/>
        </w:trPr>
        <w:tc>
          <w:tcPr>
            <w:tcW w:w="42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E00316" w14:textId="77777777" w:rsidR="00D15929" w:rsidRPr="00254789" w:rsidRDefault="00D15929" w:rsidP="000F3C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478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628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E32E11" w14:textId="3DDDB85F" w:rsidR="00D15929" w:rsidRPr="00254789" w:rsidRDefault="0022312D" w:rsidP="000F3C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2312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77010100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15929" w:rsidRPr="00254789" w14:paraId="10F359CB" w14:textId="77777777" w:rsidTr="008E1B92">
        <w:trPr>
          <w:trHeight w:val="375"/>
        </w:trPr>
        <w:tc>
          <w:tcPr>
            <w:tcW w:w="42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33E414BA" w14:textId="77777777" w:rsidR="00D15929" w:rsidRPr="00254789" w:rsidRDefault="00D15929" w:rsidP="000F3C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478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628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4FFBFBAF" w14:textId="599F3175" w:rsidR="00D15929" w:rsidRPr="00254789" w:rsidRDefault="0022312D" w:rsidP="000F3C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2312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5157746171611</w:t>
            </w:r>
          </w:p>
        </w:tc>
      </w:tr>
      <w:tr w:rsidR="00512735" w:rsidRPr="00254789" w14:paraId="713016EE" w14:textId="77777777" w:rsidTr="008E1B92">
        <w:trPr>
          <w:trHeight w:val="375"/>
        </w:trPr>
        <w:tc>
          <w:tcPr>
            <w:tcW w:w="42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</w:tcPr>
          <w:p w14:paraId="62C885D4" w14:textId="77777777" w:rsidR="00512735" w:rsidRPr="00254789" w:rsidRDefault="00512735" w:rsidP="00476E3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ОКПО</w:t>
            </w:r>
          </w:p>
        </w:tc>
        <w:tc>
          <w:tcPr>
            <w:tcW w:w="628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</w:tcPr>
          <w:p w14:paraId="41C301FD" w14:textId="7CCF646A" w:rsidR="00512735" w:rsidRPr="00D15929" w:rsidRDefault="0098109C" w:rsidP="000F3C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09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52546429</w:t>
            </w:r>
          </w:p>
        </w:tc>
      </w:tr>
      <w:tr w:rsidR="00512735" w:rsidRPr="00254789" w14:paraId="73E9B4A8" w14:textId="77777777" w:rsidTr="008E1B92">
        <w:trPr>
          <w:trHeight w:val="375"/>
        </w:trPr>
        <w:tc>
          <w:tcPr>
            <w:tcW w:w="42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</w:tcPr>
          <w:p w14:paraId="5CECA85D" w14:textId="77777777" w:rsidR="00512735" w:rsidRDefault="00512735" w:rsidP="00476E3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ОКТМО</w:t>
            </w:r>
          </w:p>
        </w:tc>
        <w:tc>
          <w:tcPr>
            <w:tcW w:w="628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</w:tcPr>
          <w:p w14:paraId="7E03D405" w14:textId="0C632139" w:rsidR="00512735" w:rsidRPr="00D15929" w:rsidRDefault="0098109C" w:rsidP="000F3C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09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45375000000</w:t>
            </w:r>
          </w:p>
        </w:tc>
      </w:tr>
      <w:tr w:rsidR="00512735" w:rsidRPr="00254789" w14:paraId="3F7471C8" w14:textId="77777777" w:rsidTr="008E1B92">
        <w:trPr>
          <w:trHeight w:val="375"/>
        </w:trPr>
        <w:tc>
          <w:tcPr>
            <w:tcW w:w="42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</w:tcPr>
          <w:p w14:paraId="67C48026" w14:textId="77777777" w:rsidR="00512735" w:rsidRDefault="00512735" w:rsidP="00476E3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ОКАТО</w:t>
            </w:r>
          </w:p>
        </w:tc>
        <w:tc>
          <w:tcPr>
            <w:tcW w:w="628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</w:tcPr>
          <w:p w14:paraId="78751A07" w14:textId="242D9B16" w:rsidR="00512735" w:rsidRPr="00D15929" w:rsidRDefault="0098109C" w:rsidP="000F3C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09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45286555000</w:t>
            </w:r>
          </w:p>
        </w:tc>
      </w:tr>
      <w:tr w:rsidR="00512735" w:rsidRPr="00254789" w14:paraId="23E08E2F" w14:textId="77777777" w:rsidTr="008E1B92">
        <w:trPr>
          <w:trHeight w:val="375"/>
        </w:trPr>
        <w:tc>
          <w:tcPr>
            <w:tcW w:w="42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</w:tcPr>
          <w:p w14:paraId="713DED94" w14:textId="77777777" w:rsidR="00512735" w:rsidRDefault="00512735" w:rsidP="00476E3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ОКОПФ</w:t>
            </w:r>
          </w:p>
        </w:tc>
        <w:tc>
          <w:tcPr>
            <w:tcW w:w="628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</w:tcPr>
          <w:p w14:paraId="6FD0447E" w14:textId="79AD7CDB" w:rsidR="00512735" w:rsidRPr="00D15929" w:rsidRDefault="0098109C" w:rsidP="000F3C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09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12300</w:t>
            </w:r>
          </w:p>
        </w:tc>
      </w:tr>
      <w:tr w:rsidR="00512735" w:rsidRPr="00254789" w14:paraId="6B0F4E6F" w14:textId="77777777" w:rsidTr="008E1B92">
        <w:trPr>
          <w:trHeight w:val="484"/>
        </w:trPr>
        <w:tc>
          <w:tcPr>
            <w:tcW w:w="42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BB7704" w14:textId="77777777" w:rsidR="00512735" w:rsidRPr="00254789" w:rsidRDefault="00512735" w:rsidP="000F3C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478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628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D1BB67" w14:textId="1931719E" w:rsidR="00512735" w:rsidRPr="00D15929" w:rsidRDefault="00143FC8" w:rsidP="000F3C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highlight w:val="red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40702810602370011669</w:t>
            </w:r>
          </w:p>
        </w:tc>
      </w:tr>
      <w:tr w:rsidR="00792F19" w:rsidRPr="00254789" w14:paraId="181560A7" w14:textId="77777777" w:rsidTr="008E1B92">
        <w:trPr>
          <w:trHeight w:val="534"/>
        </w:trPr>
        <w:tc>
          <w:tcPr>
            <w:tcW w:w="42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</w:tcPr>
          <w:p w14:paraId="4540E75E" w14:textId="77777777" w:rsidR="00792F19" w:rsidRPr="00254789" w:rsidRDefault="00792F19" w:rsidP="000F3C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628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</w:tcPr>
          <w:p w14:paraId="65F8E27A" w14:textId="3C33871B" w:rsidR="00792F19" w:rsidRPr="00143FC8" w:rsidRDefault="00143FC8" w:rsidP="000F3C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АО «АЛЬФА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БАНК»</w:t>
            </w:r>
          </w:p>
        </w:tc>
      </w:tr>
      <w:tr w:rsidR="00512735" w:rsidRPr="00254789" w14:paraId="2D8F0326" w14:textId="77777777" w:rsidTr="008E1B92">
        <w:trPr>
          <w:trHeight w:val="378"/>
        </w:trPr>
        <w:tc>
          <w:tcPr>
            <w:tcW w:w="42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0729A397" w14:textId="77777777" w:rsidR="00512735" w:rsidRPr="00254789" w:rsidRDefault="00512735" w:rsidP="000F3C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37F9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Корреспондентский счет</w:t>
            </w:r>
          </w:p>
        </w:tc>
        <w:tc>
          <w:tcPr>
            <w:tcW w:w="628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63757ED1" w14:textId="40609CBC" w:rsidR="00512735" w:rsidRPr="00D15929" w:rsidRDefault="00143FC8" w:rsidP="000F3C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highlight w:val="red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30101810200000000593</w:t>
            </w:r>
          </w:p>
        </w:tc>
      </w:tr>
      <w:tr w:rsidR="00512735" w:rsidRPr="00254789" w14:paraId="588DC378" w14:textId="77777777" w:rsidTr="008E1B92">
        <w:trPr>
          <w:trHeight w:val="375"/>
        </w:trPr>
        <w:tc>
          <w:tcPr>
            <w:tcW w:w="42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789FDF" w14:textId="77777777" w:rsidR="00512735" w:rsidRPr="00254789" w:rsidRDefault="00512735" w:rsidP="000F3C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478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628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9A0A66" w14:textId="4730E2F8" w:rsidR="00512735" w:rsidRPr="0022312D" w:rsidRDefault="00143FC8" w:rsidP="000F3C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044525593</w:t>
            </w:r>
          </w:p>
        </w:tc>
      </w:tr>
      <w:tr w:rsidR="00512735" w:rsidRPr="00254789" w14:paraId="18DA0839" w14:textId="77777777" w:rsidTr="008E1B92">
        <w:trPr>
          <w:trHeight w:val="375"/>
        </w:trPr>
        <w:tc>
          <w:tcPr>
            <w:tcW w:w="42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5190B952" w14:textId="77777777" w:rsidR="00512735" w:rsidRPr="00254789" w:rsidRDefault="00512735" w:rsidP="000F3C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478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628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382259C1" w14:textId="1A0D376C" w:rsidR="00512735" w:rsidRPr="00254789" w:rsidRDefault="00881A05" w:rsidP="000F3C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81A0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tpk.info@inbox.ru</w:t>
            </w:r>
          </w:p>
        </w:tc>
      </w:tr>
      <w:tr w:rsidR="00512735" w:rsidRPr="00254789" w14:paraId="26140FC0" w14:textId="77777777" w:rsidTr="008E1B92">
        <w:trPr>
          <w:trHeight w:val="375"/>
        </w:trPr>
        <w:tc>
          <w:tcPr>
            <w:tcW w:w="42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7A34A4" w14:textId="77777777" w:rsidR="00512735" w:rsidRPr="00254789" w:rsidRDefault="00512735" w:rsidP="000F3C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478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Сайт</w:t>
            </w:r>
          </w:p>
        </w:tc>
        <w:tc>
          <w:tcPr>
            <w:tcW w:w="628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4271CA" w14:textId="3A7FC13E" w:rsidR="00512735" w:rsidRPr="00591936" w:rsidRDefault="00591936" w:rsidP="000F3C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</w:tr>
      <w:tr w:rsidR="00512735" w:rsidRPr="00254789" w14:paraId="10D293AA" w14:textId="77777777" w:rsidTr="008E1B92">
        <w:trPr>
          <w:trHeight w:val="375"/>
        </w:trPr>
        <w:tc>
          <w:tcPr>
            <w:tcW w:w="42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6AAD0985" w14:textId="77777777" w:rsidR="00512735" w:rsidRPr="00254789" w:rsidRDefault="00512735" w:rsidP="000F3C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478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28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0B532C2E" w14:textId="2E8DA4E3" w:rsidR="00512735" w:rsidRPr="00143FC8" w:rsidRDefault="00591936" w:rsidP="00D1592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+7</w:t>
            </w:r>
            <w:r w:rsidR="004038A8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9</w:t>
            </w:r>
            <w:r w:rsidR="00143FC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255405514</w:t>
            </w:r>
          </w:p>
        </w:tc>
      </w:tr>
      <w:tr w:rsidR="00512735" w:rsidRPr="00254789" w14:paraId="7A896F44" w14:textId="77777777" w:rsidTr="008E1B92">
        <w:trPr>
          <w:trHeight w:val="360"/>
        </w:trPr>
        <w:tc>
          <w:tcPr>
            <w:tcW w:w="42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77A803" w14:textId="77777777" w:rsidR="00512735" w:rsidRPr="00254789" w:rsidRDefault="00512735" w:rsidP="000F3C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478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Генеральный директор</w:t>
            </w:r>
          </w:p>
        </w:tc>
        <w:tc>
          <w:tcPr>
            <w:tcW w:w="628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757153" w14:textId="418ABEA7" w:rsidR="00512735" w:rsidRPr="00254789" w:rsidRDefault="00BB5D28" w:rsidP="000F3C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Мишин Андрей Сергеевич</w:t>
            </w:r>
          </w:p>
        </w:tc>
      </w:tr>
    </w:tbl>
    <w:p w14:paraId="057E761F" w14:textId="77777777" w:rsidR="00D15929" w:rsidRPr="00B25CB5" w:rsidRDefault="00D15929" w:rsidP="00D15929">
      <w:pPr>
        <w:rPr>
          <w:lang w:val="en-US"/>
        </w:rPr>
      </w:pPr>
    </w:p>
    <w:p w14:paraId="5F8644D3" w14:textId="77777777" w:rsidR="00D15929" w:rsidRPr="00B25CB5" w:rsidRDefault="00D15929" w:rsidP="00D15929">
      <w:pPr>
        <w:rPr>
          <w:lang w:val="en-US"/>
        </w:rPr>
      </w:pPr>
    </w:p>
    <w:p w14:paraId="3D0B2A05" w14:textId="77777777" w:rsidR="00D15929" w:rsidRPr="00B25CB5" w:rsidRDefault="00D15929" w:rsidP="00D15929">
      <w:pPr>
        <w:rPr>
          <w:lang w:val="en-US"/>
        </w:rPr>
      </w:pPr>
    </w:p>
    <w:p w14:paraId="7057D3B6" w14:textId="77777777" w:rsidR="00525BAF" w:rsidRDefault="00525BAF"/>
    <w:sectPr w:rsidR="00525BAF" w:rsidSect="000E2DA2">
      <w:headerReference w:type="default" r:id="rId8"/>
      <w:footerReference w:type="default" r:id="rId9"/>
      <w:pgSz w:w="11900" w:h="16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8C753" w14:textId="77777777" w:rsidR="00BF306A" w:rsidRDefault="00BF306A" w:rsidP="00D15929">
      <w:r>
        <w:separator/>
      </w:r>
    </w:p>
  </w:endnote>
  <w:endnote w:type="continuationSeparator" w:id="0">
    <w:p w14:paraId="3D31BC98" w14:textId="77777777" w:rsidR="00BF306A" w:rsidRDefault="00BF306A" w:rsidP="00D1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t40">
    <w:altName w:val="Calibri"/>
    <w:charset w:val="00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C7AC3" w14:textId="77777777" w:rsidR="00B21BD0" w:rsidRDefault="00B21BD0">
    <w:pPr>
      <w:pStyle w:val="a5"/>
      <w:rPr>
        <w:noProof/>
      </w:rPr>
    </w:pPr>
  </w:p>
  <w:p w14:paraId="1286D7F4" w14:textId="05A9E896" w:rsidR="006E67B5" w:rsidRDefault="00B21BD0">
    <w:pPr>
      <w:pStyle w:val="a5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58E7DB0" wp14:editId="1D12B26B">
          <wp:simplePos x="0" y="0"/>
          <wp:positionH relativeFrom="column">
            <wp:posOffset>0</wp:posOffset>
          </wp:positionH>
          <wp:positionV relativeFrom="paragraph">
            <wp:posOffset>-1247140</wp:posOffset>
          </wp:positionV>
          <wp:extent cx="1438275" cy="1438275"/>
          <wp:effectExtent l="0" t="0" r="9525" b="9525"/>
          <wp:wrapTight wrapText="bothSides">
            <wp:wrapPolygon edited="0">
              <wp:start x="0" y="0"/>
              <wp:lineTo x="0" y="21457"/>
              <wp:lineTo x="21457" y="21457"/>
              <wp:lineTo x="21457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176C61" w14:textId="77777777" w:rsidR="0087017A" w:rsidRPr="0087017A" w:rsidRDefault="00143FC8" w:rsidP="008701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01237" w14:textId="77777777" w:rsidR="00BF306A" w:rsidRDefault="00BF306A" w:rsidP="00D15929">
      <w:r>
        <w:separator/>
      </w:r>
    </w:p>
  </w:footnote>
  <w:footnote w:type="continuationSeparator" w:id="0">
    <w:p w14:paraId="33AA0F7F" w14:textId="77777777" w:rsidR="00BF306A" w:rsidRDefault="00BF306A" w:rsidP="00D15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A8462" w14:textId="0705BB0B" w:rsidR="00EF1CD0" w:rsidRDefault="00B21BD0" w:rsidP="00D15929">
    <w:pPr>
      <w:pStyle w:val="a3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E53C43" wp14:editId="7DD102FD">
          <wp:simplePos x="0" y="0"/>
          <wp:positionH relativeFrom="column">
            <wp:posOffset>5191125</wp:posOffset>
          </wp:positionH>
          <wp:positionV relativeFrom="paragraph">
            <wp:posOffset>85725</wp:posOffset>
          </wp:positionV>
          <wp:extent cx="1438275" cy="1438275"/>
          <wp:effectExtent l="0" t="0" r="9525" b="9525"/>
          <wp:wrapTopAndBottom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BD8"/>
    <w:rsid w:val="000710CE"/>
    <w:rsid w:val="00122EB3"/>
    <w:rsid w:val="00143FC8"/>
    <w:rsid w:val="0022312D"/>
    <w:rsid w:val="00271B8A"/>
    <w:rsid w:val="0035583A"/>
    <w:rsid w:val="004038A8"/>
    <w:rsid w:val="00512735"/>
    <w:rsid w:val="00525BAF"/>
    <w:rsid w:val="00591936"/>
    <w:rsid w:val="006E67B5"/>
    <w:rsid w:val="00767BD8"/>
    <w:rsid w:val="00792F19"/>
    <w:rsid w:val="007E5085"/>
    <w:rsid w:val="00881A05"/>
    <w:rsid w:val="008B5B18"/>
    <w:rsid w:val="008D2EBD"/>
    <w:rsid w:val="008E1B92"/>
    <w:rsid w:val="0098109C"/>
    <w:rsid w:val="00A3170B"/>
    <w:rsid w:val="00A654E3"/>
    <w:rsid w:val="00B21BD0"/>
    <w:rsid w:val="00BB5D28"/>
    <w:rsid w:val="00BF306A"/>
    <w:rsid w:val="00C5064B"/>
    <w:rsid w:val="00C745CB"/>
    <w:rsid w:val="00D1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0EAC21"/>
  <w15:docId w15:val="{A171F713-CCE8-47C3-92D2-508D13B3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7B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67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F697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E67B5"/>
    <w:pPr>
      <w:spacing w:before="100" w:beforeAutospacing="1" w:after="100" w:afterAutospacing="1"/>
      <w:outlineLvl w:val="1"/>
    </w:pPr>
    <w:rPr>
      <w:rFonts w:ascii="Times New Roman" w:eastAsiaTheme="majorEastAsia" w:hAnsi="Times New Roman" w:cstheme="majorBidi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67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38D9B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67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38D9B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67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F454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67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F454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67B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67B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67B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67B5"/>
    <w:rPr>
      <w:rFonts w:ascii="Times New Roman" w:eastAsiaTheme="majorEastAsia" w:hAnsi="Times New Roman" w:cstheme="majorBidi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D159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29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159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29"/>
    <w:rPr>
      <w:sz w:val="24"/>
      <w:szCs w:val="24"/>
    </w:rPr>
  </w:style>
  <w:style w:type="character" w:styleId="a7">
    <w:name w:val="Hyperlink"/>
    <w:basedOn w:val="a0"/>
    <w:uiPriority w:val="99"/>
    <w:unhideWhenUsed/>
    <w:rsid w:val="00D15929"/>
    <w:rPr>
      <w:color w:val="6187E3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E67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67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67B5"/>
    <w:rPr>
      <w:rFonts w:asciiTheme="majorHAnsi" w:eastAsiaTheme="majorEastAsia" w:hAnsiTheme="majorHAnsi" w:cstheme="majorBidi"/>
      <w:b/>
      <w:bCs/>
      <w:color w:val="5F697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E67B5"/>
    <w:rPr>
      <w:rFonts w:asciiTheme="majorHAnsi" w:eastAsiaTheme="majorEastAsia" w:hAnsiTheme="majorHAnsi" w:cstheme="majorBidi"/>
      <w:b/>
      <w:bCs/>
      <w:color w:val="838D9B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E67B5"/>
    <w:rPr>
      <w:rFonts w:asciiTheme="majorHAnsi" w:eastAsiaTheme="majorEastAsia" w:hAnsiTheme="majorHAnsi" w:cstheme="majorBidi"/>
      <w:b/>
      <w:bCs/>
      <w:i/>
      <w:iCs/>
      <w:color w:val="838D9B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E67B5"/>
    <w:rPr>
      <w:rFonts w:asciiTheme="majorHAnsi" w:eastAsiaTheme="majorEastAsia" w:hAnsiTheme="majorHAnsi" w:cstheme="majorBidi"/>
      <w:color w:val="3F454E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E67B5"/>
    <w:rPr>
      <w:rFonts w:asciiTheme="majorHAnsi" w:eastAsiaTheme="majorEastAsia" w:hAnsiTheme="majorHAnsi" w:cstheme="majorBidi"/>
      <w:i/>
      <w:iCs/>
      <w:color w:val="3F454E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6E67B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E67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E67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6E67B5"/>
    <w:pPr>
      <w:pBdr>
        <w:bottom w:val="single" w:sz="8" w:space="4" w:color="838D9B" w:themeColor="accent1"/>
      </w:pBdr>
      <w:spacing w:after="300"/>
      <w:contextualSpacing/>
    </w:pPr>
    <w:rPr>
      <w:rFonts w:asciiTheme="majorHAnsi" w:eastAsiaTheme="majorEastAsia" w:hAnsiTheme="majorHAnsi" w:cstheme="majorBidi"/>
      <w:color w:val="1E2429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0"/>
    <w:link w:val="aa"/>
    <w:uiPriority w:val="10"/>
    <w:rsid w:val="006E67B5"/>
    <w:rPr>
      <w:rFonts w:asciiTheme="majorHAnsi" w:eastAsiaTheme="majorEastAsia" w:hAnsiTheme="majorHAnsi" w:cstheme="majorBidi"/>
      <w:color w:val="1E2429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6E67B5"/>
    <w:pPr>
      <w:numPr>
        <w:ilvl w:val="1"/>
      </w:numPr>
    </w:pPr>
    <w:rPr>
      <w:rFonts w:asciiTheme="majorHAnsi" w:eastAsiaTheme="majorEastAsia" w:hAnsiTheme="majorHAnsi" w:cstheme="majorBidi"/>
      <w:i/>
      <w:iCs/>
      <w:color w:val="838D9B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6E67B5"/>
    <w:rPr>
      <w:rFonts w:asciiTheme="majorHAnsi" w:eastAsiaTheme="majorEastAsia" w:hAnsiTheme="majorHAnsi" w:cstheme="majorBidi"/>
      <w:i/>
      <w:iCs/>
      <w:color w:val="838D9B" w:themeColor="accent1"/>
      <w:spacing w:val="15"/>
      <w:sz w:val="24"/>
      <w:szCs w:val="24"/>
    </w:rPr>
  </w:style>
  <w:style w:type="character" w:styleId="ae">
    <w:name w:val="Strong"/>
    <w:uiPriority w:val="22"/>
    <w:qFormat/>
    <w:rsid w:val="006E67B5"/>
    <w:rPr>
      <w:b/>
      <w:bCs/>
    </w:rPr>
  </w:style>
  <w:style w:type="character" w:styleId="af">
    <w:name w:val="Emphasis"/>
    <w:uiPriority w:val="20"/>
    <w:qFormat/>
    <w:rsid w:val="006E67B5"/>
    <w:rPr>
      <w:i/>
      <w:iCs/>
    </w:rPr>
  </w:style>
  <w:style w:type="paragraph" w:styleId="af0">
    <w:name w:val="No Spacing"/>
    <w:basedOn w:val="a"/>
    <w:uiPriority w:val="1"/>
    <w:qFormat/>
    <w:rsid w:val="006E67B5"/>
  </w:style>
  <w:style w:type="paragraph" w:styleId="af1">
    <w:name w:val="List Paragraph"/>
    <w:basedOn w:val="a"/>
    <w:uiPriority w:val="34"/>
    <w:qFormat/>
    <w:rsid w:val="006E67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67B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E67B5"/>
    <w:rPr>
      <w:i/>
      <w:iCs/>
      <w:color w:val="000000" w:themeColor="text1"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6E67B5"/>
    <w:pPr>
      <w:pBdr>
        <w:bottom w:val="single" w:sz="4" w:space="4" w:color="838D9B" w:themeColor="accent1"/>
      </w:pBdr>
      <w:spacing w:before="200" w:after="280"/>
      <w:ind w:left="936" w:right="936"/>
    </w:pPr>
    <w:rPr>
      <w:b/>
      <w:bCs/>
      <w:i/>
      <w:iCs/>
      <w:color w:val="838D9B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6E67B5"/>
    <w:rPr>
      <w:b/>
      <w:bCs/>
      <w:i/>
      <w:iCs/>
      <w:color w:val="838D9B" w:themeColor="accent1"/>
      <w:sz w:val="24"/>
      <w:szCs w:val="24"/>
    </w:rPr>
  </w:style>
  <w:style w:type="character" w:styleId="af4">
    <w:name w:val="Subtle Emphasis"/>
    <w:uiPriority w:val="19"/>
    <w:qFormat/>
    <w:rsid w:val="006E67B5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6E67B5"/>
    <w:rPr>
      <w:b/>
      <w:bCs/>
      <w:i/>
      <w:iCs/>
      <w:color w:val="838D9B" w:themeColor="accent1"/>
    </w:rPr>
  </w:style>
  <w:style w:type="character" w:styleId="af6">
    <w:name w:val="Subtle Reference"/>
    <w:uiPriority w:val="31"/>
    <w:qFormat/>
    <w:rsid w:val="006E67B5"/>
    <w:rPr>
      <w:smallCaps/>
      <w:color w:val="D2610C" w:themeColor="accent2"/>
      <w:u w:val="single"/>
    </w:rPr>
  </w:style>
  <w:style w:type="character" w:styleId="af7">
    <w:name w:val="Intense Reference"/>
    <w:uiPriority w:val="32"/>
    <w:qFormat/>
    <w:rsid w:val="006E67B5"/>
    <w:rPr>
      <w:b/>
      <w:bCs/>
      <w:smallCaps/>
      <w:color w:val="D2610C" w:themeColor="accent2"/>
      <w:spacing w:val="5"/>
      <w:u w:val="single"/>
    </w:rPr>
  </w:style>
  <w:style w:type="character" w:styleId="af8">
    <w:name w:val="Book Title"/>
    <w:uiPriority w:val="33"/>
    <w:qFormat/>
    <w:rsid w:val="006E67B5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6E67B5"/>
    <w:pPr>
      <w:outlineLvl w:val="9"/>
    </w:pPr>
  </w:style>
  <w:style w:type="paragraph" w:styleId="afa">
    <w:name w:val="caption"/>
    <w:basedOn w:val="a"/>
    <w:next w:val="a"/>
    <w:uiPriority w:val="35"/>
    <w:semiHidden/>
    <w:unhideWhenUsed/>
    <w:qFormat/>
    <w:rsid w:val="006E67B5"/>
    <w:pPr>
      <w:spacing w:after="200"/>
    </w:pPr>
    <w:rPr>
      <w:b/>
      <w:bCs/>
      <w:color w:val="838D9B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0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Перспектива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ECD1D-8C29-4023-A557-BD6E05DCB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Азизханов</dc:creator>
  <cp:lastModifiedBy>Анастасия Волошина</cp:lastModifiedBy>
  <cp:revision>21</cp:revision>
  <dcterms:created xsi:type="dcterms:W3CDTF">2020-06-16T08:15:00Z</dcterms:created>
  <dcterms:modified xsi:type="dcterms:W3CDTF">2022-06-01T14:48:00Z</dcterms:modified>
</cp:coreProperties>
</file>